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附件2 </w:t>
      </w:r>
    </w:p>
    <w:p>
      <w:pPr>
        <w:pStyle w:val="2"/>
        <w:rPr>
          <w:rFonts w:hint="eastAsia"/>
        </w:rPr>
      </w:pPr>
      <w:r>
        <w:rPr>
          <w:rFonts w:hint="eastAsia"/>
        </w:rPr>
        <w:t>成都市“蓉贝”软件人才申报表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申报编号：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ab/>
      </w:r>
    </w:p>
    <w:tbl>
      <w:tblPr>
        <w:tblStyle w:val="3"/>
        <w:tblW w:w="80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65"/>
        <w:gridCol w:w="1280"/>
        <w:gridCol w:w="1471"/>
        <w:gridCol w:w="2488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5" w:type="dxa"/>
            <w:tcBorders>
              <w:right w:val="nil"/>
            </w:tcBorders>
            <w:noWrap w:val="0"/>
            <w:vAlign w:val="center"/>
          </w:tcPr>
          <w:p>
            <w:pPr>
              <w:pStyle w:val="5"/>
              <w:spacing w:before="33"/>
              <w:ind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</w:p>
        </w:tc>
        <w:tc>
          <w:tcPr>
            <w:tcW w:w="6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spacing w:before="33"/>
              <w:ind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5"/>
              <w:spacing w:before="33"/>
              <w:ind w:right="128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别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pStyle w:val="5"/>
              <w:spacing w:line="369" w:lineRule="exact"/>
              <w:ind w:right="323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照片</w:t>
            </w:r>
          </w:p>
          <w:p>
            <w:pPr>
              <w:pStyle w:val="5"/>
              <w:spacing w:line="369" w:lineRule="exact"/>
              <w:ind w:right="323"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（需彩印）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before="29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5"/>
              <w:spacing w:before="29"/>
              <w:ind w:right="128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 籍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before="27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学历及学位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5"/>
              <w:spacing w:before="27"/>
              <w:ind w:right="128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 业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before="3"/>
              <w:ind w:firstLine="420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5"/>
              <w:spacing w:before="3"/>
              <w:ind w:firstLine="420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ind w:right="128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申报类别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spacing w:line="332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□行业领军者</w:t>
            </w:r>
          </w:p>
          <w:p>
            <w:pPr>
              <w:pStyle w:val="5"/>
              <w:spacing w:line="350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□技术领衔人</w:t>
            </w:r>
          </w:p>
          <w:p>
            <w:pPr>
              <w:pStyle w:val="5"/>
              <w:spacing w:line="350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□资深工程师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ind w:firstLine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before="43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工作单位地址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spacing w:before="43"/>
              <w:ind w:left="365"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担任职务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line="218" w:lineRule="auto"/>
              <w:ind w:right="409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工作单位注册地址</w:t>
            </w:r>
          </w:p>
          <w:p>
            <w:pPr>
              <w:pStyle w:val="5"/>
              <w:spacing w:line="341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（所属区市县）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5"/>
              <w:spacing w:line="218" w:lineRule="auto"/>
              <w:ind w:right="113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上一年度申报人个税交纳金额（元）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before="24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工作单位类别</w:t>
            </w:r>
          </w:p>
        </w:tc>
        <w:tc>
          <w:tcPr>
            <w:tcW w:w="1280" w:type="dxa"/>
            <w:tcBorders>
              <w:right w:val="nil"/>
            </w:tcBorders>
            <w:noWrap w:val="0"/>
            <w:vAlign w:val="center"/>
          </w:tcPr>
          <w:p>
            <w:pPr>
              <w:pStyle w:val="5"/>
              <w:spacing w:before="24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企业</w:t>
            </w:r>
          </w:p>
        </w:tc>
        <w:tc>
          <w:tcPr>
            <w:tcW w:w="147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spacing w:before="24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事业单位</w:t>
            </w:r>
          </w:p>
        </w:tc>
        <w:tc>
          <w:tcPr>
            <w:tcW w:w="2488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spacing w:before="24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其他</w:t>
            </w:r>
          </w:p>
        </w:tc>
        <w:tc>
          <w:tcPr>
            <w:tcW w:w="1490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line="381" w:lineRule="exact"/>
              <w:ind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身份证号码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5"/>
              <w:spacing w:line="381" w:lineRule="exact"/>
              <w:ind w:right="128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978" w:type="dxa"/>
            <w:gridSpan w:val="2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line="218" w:lineRule="auto"/>
              <w:ind w:right="409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工作单位基本情况</w:t>
            </w:r>
          </w:p>
        </w:tc>
        <w:tc>
          <w:tcPr>
            <w:tcW w:w="6729" w:type="dxa"/>
            <w:gridSpan w:val="4"/>
            <w:noWrap w:val="0"/>
            <w:vAlign w:val="center"/>
          </w:tcPr>
          <w:p>
            <w:pPr>
              <w:pStyle w:val="5"/>
              <w:spacing w:line="218" w:lineRule="auto"/>
              <w:ind w:right="93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eastAsia="Times New Roman"/>
                <w:sz w:val="21"/>
                <w:szCs w:val="21"/>
              </w:rPr>
              <w:t xml:space="preserve">300~500 </w:t>
            </w:r>
            <w:r>
              <w:rPr>
                <w:sz w:val="21"/>
                <w:szCs w:val="21"/>
              </w:rPr>
              <w:t>字）包括注册资金、业务方向、主营产品，入选工信部中国软件百强、工信息部中国电子信息百强、成都市软件产业影响力十强等情况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工作经历</w:t>
            </w:r>
          </w:p>
        </w:tc>
        <w:tc>
          <w:tcPr>
            <w:tcW w:w="6729" w:type="dxa"/>
            <w:gridSpan w:val="4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30" w:type="dxa"/>
            <w:gridSpan w:val="2"/>
            <w:noWrap w:val="0"/>
            <w:vAlign w:val="center"/>
          </w:tcPr>
          <w:p>
            <w:pPr>
              <w:pStyle w:val="5"/>
              <w:spacing w:line="368" w:lineRule="exact"/>
              <w:ind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获奖情况</w:t>
            </w:r>
          </w:p>
          <w:p>
            <w:pPr>
              <w:pStyle w:val="5"/>
              <w:spacing w:line="368" w:lineRule="exact"/>
              <w:ind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（含称号）</w:t>
            </w:r>
          </w:p>
        </w:tc>
        <w:tc>
          <w:tcPr>
            <w:tcW w:w="6729" w:type="dxa"/>
            <w:gridSpan w:val="4"/>
            <w:noWrap w:val="0"/>
            <w:vAlign w:val="center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主持项目情况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经济效益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包括软件业务收入、单位上一年度纳税等情况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创新情况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包括发明专利、四川省和成都市“首版次”软件产品等情况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spacing w:before="148"/>
              <w:ind w:right="153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社会效益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spacing w:line="341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包括社会服务，解决就业</w:t>
            </w:r>
            <w:r>
              <w:rPr>
                <w:sz w:val="21"/>
                <w:szCs w:val="21"/>
              </w:rPr>
              <w:t>（单位员工数量</w:t>
            </w:r>
            <w:r>
              <w:rPr>
                <w:spacing w:val="-120"/>
                <w:sz w:val="21"/>
                <w:szCs w:val="21"/>
              </w:rPr>
              <w:t>）</w:t>
            </w:r>
            <w:r>
              <w:rPr>
                <w:spacing w:val="-6"/>
                <w:sz w:val="21"/>
                <w:szCs w:val="21"/>
              </w:rPr>
              <w:t>，与国内外大学、研究机构或企</w:t>
            </w:r>
          </w:p>
          <w:p>
            <w:pPr>
              <w:pStyle w:val="5"/>
              <w:spacing w:line="339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业合作人才培养等情况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spacing w:before="3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spacing w:line="218" w:lineRule="auto"/>
              <w:ind w:right="41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工作单位意见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tabs>
                <w:tab w:val="left" w:pos="5735"/>
                <w:tab w:val="left" w:pos="6335"/>
              </w:tabs>
              <w:spacing w:line="388" w:lineRule="auto"/>
              <w:ind w:right="1148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（所在单位公章</w:t>
            </w:r>
            <w:r>
              <w:rPr>
                <w:spacing w:val="-17"/>
                <w:sz w:val="21"/>
                <w:szCs w:val="21"/>
              </w:rPr>
              <w:t>）</w:t>
            </w:r>
            <w:r>
              <w:rPr>
                <w:rFonts w:hint="eastAsia"/>
                <w:spacing w:val="-17"/>
                <w:sz w:val="21"/>
                <w:szCs w:val="21"/>
              </w:rPr>
              <w:t xml:space="preserve">                                      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330" w:type="dxa"/>
            <w:gridSpan w:val="2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spacing w:before="3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spacing w:line="218" w:lineRule="auto"/>
              <w:ind w:right="96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区（市）县工业和信息化</w:t>
            </w:r>
            <w:r>
              <w:rPr>
                <w:spacing w:val="-23"/>
                <w:sz w:val="21"/>
                <w:szCs w:val="21"/>
              </w:rPr>
              <w:t>主管部门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8"/>
                <w:sz w:val="21"/>
                <w:szCs w:val="21"/>
              </w:rPr>
              <w:t>软件</w:t>
            </w:r>
            <w:r>
              <w:rPr>
                <w:sz w:val="21"/>
                <w:szCs w:val="21"/>
              </w:rPr>
              <w:t>产业</w:t>
            </w:r>
            <w:r>
              <w:rPr>
                <w:spacing w:val="-92"/>
                <w:sz w:val="21"/>
                <w:szCs w:val="21"/>
              </w:rPr>
              <w:t>）</w:t>
            </w:r>
            <w:r>
              <w:rPr>
                <w:spacing w:val="-4"/>
                <w:sz w:val="21"/>
                <w:szCs w:val="21"/>
              </w:rPr>
              <w:t>推荐意见</w:t>
            </w:r>
          </w:p>
        </w:tc>
        <w:tc>
          <w:tcPr>
            <w:tcW w:w="6729" w:type="dxa"/>
            <w:gridSpan w:val="4"/>
            <w:noWrap w:val="0"/>
            <w:vAlign w:val="top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spacing w:before="8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ind w:left="1383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〔区（市）县工业和信息化（软件产业）主管部门公章〕</w:t>
            </w:r>
          </w:p>
          <w:p>
            <w:pPr>
              <w:pStyle w:val="5"/>
              <w:spacing w:before="11"/>
              <w:ind w:firstLine="420"/>
              <w:rPr>
                <w:sz w:val="21"/>
                <w:szCs w:val="21"/>
              </w:rPr>
            </w:pPr>
          </w:p>
          <w:p>
            <w:pPr>
              <w:pStyle w:val="5"/>
              <w:tabs>
                <w:tab w:val="left" w:pos="5547"/>
                <w:tab w:val="left" w:pos="6267"/>
              </w:tabs>
              <w:ind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spacing w:line="407" w:lineRule="exact"/>
        <w:ind w:left="571" w:firstLine="420"/>
        <w:jc w:val="left"/>
        <w:rPr>
          <w:rFonts w:hint="eastAsia" w:ascii="方正楷体简体" w:hAnsi="方正楷体简体" w:eastAsia="方正楷体简体"/>
          <w:sz w:val="28"/>
        </w:rPr>
      </w:pPr>
      <w:r>
        <w:rPr>
          <w:rFonts w:hint="eastAsia" w:ascii="方正楷体简体" w:hAnsi="方正楷体简体" w:eastAsia="方正楷体简体"/>
          <w:szCs w:val="21"/>
        </w:rPr>
        <w:t>注：请在</w:t>
      </w:r>
      <w:r>
        <w:rPr>
          <w:rFonts w:eastAsia="Times New Roman"/>
          <w:szCs w:val="21"/>
        </w:rPr>
        <w:t>□</w:t>
      </w:r>
      <w:r>
        <w:rPr>
          <w:rFonts w:hint="eastAsia" w:ascii="方正楷体简体" w:hAnsi="方正楷体简体" w:eastAsia="方正楷体简体"/>
          <w:szCs w:val="21"/>
        </w:rPr>
        <w:t>处</w:t>
      </w:r>
      <w:r>
        <w:rPr>
          <w:rFonts w:eastAsia="Times New Roman"/>
          <w:szCs w:val="21"/>
        </w:rPr>
        <w:t>√</w:t>
      </w:r>
      <w:r>
        <w:rPr>
          <w:rFonts w:hint="eastAsia" w:ascii="方正楷体简体" w:hAnsi="方正楷体简体" w:eastAsia="方正楷体简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6A77"/>
    <w:rsid w:val="760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napToGrid w:val="0"/>
      <w:spacing w:line="312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120" w:after="120" w:line="312" w:lineRule="atLeast"/>
      <w:ind w:firstLine="0" w:firstLineChars="0"/>
      <w:jc w:val="center"/>
      <w:outlineLvl w:val="5"/>
    </w:pPr>
    <w:rPr>
      <w:rFonts w:eastAsia="黑体"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overflowPunct w:val="0"/>
      <w:autoSpaceDE w:val="0"/>
      <w:autoSpaceDN w:val="0"/>
      <w:adjustRightInd w:val="0"/>
      <w:snapToGrid/>
      <w:spacing w:line="300" w:lineRule="auto"/>
      <w:jc w:val="left"/>
    </w:pPr>
    <w:rPr>
      <w:rFonts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2022-02-22T08:38:00Z</dcterms:created>
  <dc:creator>CDSIA</dc:creator>
  <cp:lastModifiedBy>CDSIA</cp:lastModifiedBy>
  <dcterms:modified xsi:type="dcterms:W3CDTF">2022-02-22T08:39:02Z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84A45327BCD8401D9A5C233A055D57B4</vt:lpwstr>
  </property>
</Properties>
</file>